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151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151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Лагерная,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Курнатовского, ул. Сухумская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08.04.2021 № 327 «О подготовке проекта планировки территории, ограниченной ул. Лагерная, ул. Курнатовского, ул. Сухумская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27.09.2022 по 25.10.2022 общественные обсуждения по проекту планировки территории, ограниченной ул. Лагерная, ул. Курнатовского, ул. Сухумская в городском округе город Воронеж,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04.10.2022 по 14.10.2022.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территории, ограниченной ул. Лагерная, ул. Курнатовского, ул. Сухумская в городском округе город Воронеж, являются граждане, постоянно проживающие на территории, в отношении которой подготовлен данный проект планировки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территории, ограниченной ул. Лагерная, ул. Курнатовского, ул. Сухумская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228-36-99, 228-37-46.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территории, ограниченной ул. Лагерная, ул. Курнатовского, ул. Сухумская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в сети Интернет, а также на сайте «Активный электронный гражданин».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организовать проведение общественных обсуждений и разместить экспозицию демонстрационных материалов по проекту планировки территории, ограниченной ул. Лагерная, ул. Курнатовского, ул. Сухумская в городском округе город Воронеж, в электронном виде на официальном сайте администрации городского округа город Воронеж в сети Интернет, а также на сайте «Активный электронный гражданин»;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в срок до 25.10.2022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оповещение о начале общественных обсуждений, проект планировки территории, ограниченной ул. Лагерная, ул. Курнатовского, ул. Сухумская в городском округе город Воронеж, с приложениями № 1 и № 2 к проекту планировки территории, ограниченной ул. Лагерная, ул. Курнатовского, ул. Сухумская в городском округе город Воронеж.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официальном сайте администрации городского округа город Воронеж, на официальном сайте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